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340A56" w:rsidRPr="0031086E" w:rsidRDefault="0031086E" w:rsidP="009B4181">
      <w:pPr>
        <w:pStyle w:val="1"/>
        <w:rPr>
          <w:color w:val="auto"/>
          <w:lang w:val="uk-UA"/>
        </w:rPr>
      </w:pPr>
      <w:r>
        <w:t xml:space="preserve">                            </w:t>
      </w:r>
      <w:r w:rsidR="003046DC" w:rsidRPr="0031086E">
        <w:rPr>
          <w:color w:val="auto"/>
        </w:rPr>
        <w:t>Структура учні</w:t>
      </w:r>
      <w:r w:rsidRPr="0031086E">
        <w:rPr>
          <w:color w:val="auto"/>
        </w:rPr>
        <w:t>вського самоврядування Розквіті</w:t>
      </w:r>
      <w:r w:rsidR="003046DC" w:rsidRPr="0031086E">
        <w:rPr>
          <w:color w:val="auto"/>
        </w:rPr>
        <w:t xml:space="preserve">вської ЗОШ І-ІІІ ступенів країни </w:t>
      </w:r>
      <w:r w:rsidR="003046DC" w:rsidRPr="0031086E">
        <w:rPr>
          <w:color w:val="auto"/>
          <w:lang w:val="uk-UA"/>
        </w:rPr>
        <w:t>"Мрія"</w:t>
      </w:r>
    </w:p>
    <w:p w:rsidR="003046DC" w:rsidRDefault="0031086E" w:rsidP="009B4181">
      <w:pPr>
        <w:pStyle w:val="1"/>
        <w:rPr>
          <w:lang w:val="uk-UA"/>
        </w:rPr>
      </w:pPr>
      <w:r>
        <w:rPr>
          <w:noProof/>
        </w:rPr>
        <w:pict>
          <v:rect id="_x0000_s1026" style="position:absolute;margin-left:320.55pt;margin-top:.75pt;width:129pt;height:45pt;z-index:251658240">
            <v:textbox>
              <w:txbxContent>
                <w:p w:rsidR="003046DC" w:rsidRPr="0031086E" w:rsidRDefault="003046DC" w:rsidP="003046D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31086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Президент</w:t>
                  </w:r>
                  <w:r w:rsidR="0031086E" w:rsidRPr="0031086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: Савчук Аліна</w:t>
                  </w:r>
                </w:p>
              </w:txbxContent>
            </v:textbox>
          </v:rect>
        </w:pict>
      </w:r>
      <w:r w:rsidR="001748A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88.8pt;margin-top:41.7pt;width:0;height:39pt;z-index:251664384" o:connectortype="straight">
            <v:stroke endarrow="block"/>
          </v:shape>
        </w:pict>
      </w:r>
    </w:p>
    <w:p w:rsidR="003046DC" w:rsidRDefault="001748AA" w:rsidP="009B4181">
      <w:pPr>
        <w:pStyle w:val="1"/>
        <w:rPr>
          <w:lang w:val="uk-UA"/>
        </w:rPr>
      </w:pPr>
      <w:r>
        <w:rPr>
          <w:noProof/>
        </w:rPr>
        <w:pict>
          <v:rect id="_x0000_s1031" style="position:absolute;margin-left:556.8pt;margin-top:25.15pt;width:134.25pt;height:53.25pt;z-index:251661312">
            <v:textbox>
              <w:txbxContent>
                <w:p w:rsidR="003046DC" w:rsidRPr="00A36281" w:rsidRDefault="00A36281" w:rsidP="00A3628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Школа педагогів - радників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67.8pt;margin-top:20.65pt;width:135pt;height:51.75pt;z-index:251660288">
            <v:textbox>
              <w:txbxContent>
                <w:p w:rsidR="003046DC" w:rsidRDefault="003046DC" w:rsidP="003046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Рада</w:t>
                  </w:r>
                </w:p>
                <w:p w:rsidR="003046DC" w:rsidRPr="003046DC" w:rsidRDefault="003046DC" w:rsidP="003046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Педагогів</w:t>
                  </w:r>
                </w:p>
              </w:txbxContent>
            </v:textbox>
          </v:rect>
        </w:pict>
      </w:r>
    </w:p>
    <w:p w:rsidR="00D82604" w:rsidRDefault="0031086E" w:rsidP="009B4181">
      <w:pPr>
        <w:pStyle w:val="1"/>
        <w:rPr>
          <w:lang w:val="uk-UA"/>
        </w:rPr>
      </w:pPr>
      <w:r>
        <w:rPr>
          <w:noProof/>
        </w:rPr>
        <w:pict>
          <v:rect id="_x0000_s1032" style="position:absolute;margin-left:320.55pt;margin-top:6.4pt;width:135pt;height:66.1pt;z-index:251662336">
            <v:textbox>
              <w:txbxContent>
                <w:p w:rsidR="00A36281" w:rsidRPr="00D82604" w:rsidRDefault="00D8260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Прем'єр </w:t>
                  </w:r>
                  <w:r w:rsidR="0031086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мініс</w:t>
                  </w:r>
                  <w:r w:rsidR="0031086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</w:t>
                  </w:r>
                  <w:r w:rsidR="0031086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: Кайданович Сабріна</w:t>
                  </w:r>
                </w:p>
              </w:txbxContent>
            </v:textbox>
          </v:rect>
        </w:pict>
      </w:r>
      <w:r w:rsidR="001748AA">
        <w:rPr>
          <w:noProof/>
        </w:rPr>
        <w:pict>
          <v:shape id="_x0000_s1039" type="#_x0000_t32" style="position:absolute;margin-left:236.55pt;margin-top:101.65pt;width:84pt;height:0;flip:x;z-index:251666432" o:connectortype="straight">
            <v:stroke endarrow="block"/>
          </v:shape>
        </w:pict>
      </w:r>
      <w:r w:rsidR="001748AA">
        <w:rPr>
          <w:noProof/>
        </w:rPr>
        <w:pict>
          <v:rect id="_x0000_s1037" style="position:absolute;margin-left:320.55pt;margin-top:87.4pt;width:142.5pt;height:28.5pt;z-index:251665408">
            <v:textbox>
              <w:txbxContent>
                <w:p w:rsidR="00D82604" w:rsidRPr="00D82604" w:rsidRDefault="00D8260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Ка</w:t>
                  </w:r>
                  <w:r w:rsidR="0032156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інет міністр</w:t>
                  </w:r>
                </w:p>
              </w:txbxContent>
            </v:textbox>
          </v:rect>
        </w:pict>
      </w:r>
    </w:p>
    <w:p w:rsidR="00D82604" w:rsidRPr="00D82604" w:rsidRDefault="0031086E" w:rsidP="009B4181">
      <w:pPr>
        <w:pStyle w:val="1"/>
        <w:rPr>
          <w:lang w:val="uk-UA"/>
        </w:rPr>
      </w:pPr>
      <w:r>
        <w:rPr>
          <w:noProof/>
        </w:rPr>
        <w:pict>
          <v:rect id="_x0000_s1041" style="position:absolute;margin-left:100.8pt;margin-top:34.8pt;width:135.75pt;height:75.55pt;z-index:251667456">
            <v:textbox>
              <w:txbxContent>
                <w:p w:rsidR="00D82604" w:rsidRDefault="00D82604" w:rsidP="00D8260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826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Міністерство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освіти</w:t>
                  </w:r>
                </w:p>
                <w:p w:rsidR="00D82604" w:rsidRPr="00D82604" w:rsidRDefault="00D82604" w:rsidP="00D8260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"Інтелект"</w:t>
                  </w:r>
                  <w:r w:rsidR="0031086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: Коршункова Елла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32" style="position:absolute;margin-left:388.8pt;margin-top:13.05pt;width:0;height:27pt;z-index:251663360" o:connectortype="straight">
            <v:stroke endarrow="block"/>
          </v:shape>
        </w:pict>
      </w:r>
    </w:p>
    <w:p w:rsidR="00D82604" w:rsidRDefault="0031086E" w:rsidP="009B4181">
      <w:pPr>
        <w:pStyle w:val="1"/>
        <w:rPr>
          <w:lang w:val="uk-UA"/>
        </w:rPr>
      </w:pPr>
      <w:r>
        <w:rPr>
          <w:noProof/>
        </w:rPr>
        <w:pict>
          <v:rect id="_x0000_s1044" style="position:absolute;margin-left:539.55pt;margin-top:1.65pt;width:141.75pt;height:76.6pt;z-index:251669504">
            <v:textbox>
              <w:txbxContent>
                <w:p w:rsidR="00166DA1" w:rsidRDefault="00166DA1" w:rsidP="00166D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Міністерсво екології</w:t>
                  </w:r>
                </w:p>
                <w:p w:rsidR="00166DA1" w:rsidRPr="00166DA1" w:rsidRDefault="00166DA1" w:rsidP="00166D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"Еко-шанс"</w:t>
                  </w:r>
                  <w:r w:rsidR="0031086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: Зубкова Ганна</w:t>
                  </w:r>
                </w:p>
              </w:txbxContent>
            </v:textbox>
          </v:rect>
        </w:pict>
      </w:r>
      <w:r w:rsidR="001748AA">
        <w:rPr>
          <w:noProof/>
        </w:rPr>
        <w:pict>
          <v:shape id="_x0000_s1059" type="#_x0000_t32" style="position:absolute;margin-left:437.55pt;margin-top:41.4pt;width:163.5pt;height:100.5pt;z-index:251681792" o:connectortype="straight">
            <v:stroke endarrow="block"/>
          </v:shape>
        </w:pict>
      </w:r>
      <w:r w:rsidR="001748AA">
        <w:rPr>
          <w:noProof/>
        </w:rPr>
        <w:pict>
          <v:shape id="_x0000_s1043" type="#_x0000_t32" style="position:absolute;margin-left:463.05pt;margin-top:19.75pt;width:76.5pt;height:0;z-index:251668480" o:connectortype="straight">
            <v:stroke endarrow="block"/>
          </v:shape>
        </w:pict>
      </w:r>
    </w:p>
    <w:p w:rsidR="006B7153" w:rsidRDefault="001748AA" w:rsidP="009B4181">
      <w:pPr>
        <w:pStyle w:val="1"/>
        <w:rPr>
          <w:lang w:val="uk-UA"/>
        </w:rPr>
      </w:pPr>
      <w:r>
        <w:rPr>
          <w:noProof/>
        </w:rPr>
        <w:pict>
          <v:shape id="_x0000_s1056" type="#_x0000_t32" style="position:absolute;margin-left:353.55pt;margin-top:10.25pt;width:11.25pt;height:84pt;flip:x;z-index:251679744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397.05pt;margin-top:1.25pt;width:75.75pt;height:93pt;z-index:251680768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213.3pt;margin-top:9.8pt;width:146.25pt;height:89.25pt;flip:x;z-index:251678720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91.8pt;margin-top:1.25pt;width:247.5pt;height:106.5pt;flip:x;z-index:251677696" o:connectortype="straight">
            <v:stroke endarrow="block"/>
          </v:shape>
        </w:pict>
      </w:r>
      <w:r w:rsidR="00D82604">
        <w:rPr>
          <w:lang w:val="uk-UA"/>
        </w:rPr>
        <w:tab/>
      </w:r>
    </w:p>
    <w:p w:rsidR="006B7153" w:rsidRPr="006B7153" w:rsidRDefault="006B7153" w:rsidP="009B4181">
      <w:pPr>
        <w:pStyle w:val="1"/>
        <w:rPr>
          <w:lang w:val="uk-UA"/>
        </w:rPr>
      </w:pPr>
    </w:p>
    <w:p w:rsidR="006B7153" w:rsidRPr="006B7153" w:rsidRDefault="0031086E" w:rsidP="009B4181">
      <w:pPr>
        <w:pStyle w:val="1"/>
        <w:rPr>
          <w:lang w:val="uk-UA"/>
        </w:rPr>
      </w:pPr>
      <w:r>
        <w:rPr>
          <w:noProof/>
        </w:rPr>
        <w:pict>
          <v:rect id="_x0000_s1049" style="position:absolute;margin-left:547.8pt;margin-top:34.4pt;width:133.5pt;height:97.5pt;z-index:251674624">
            <v:textbox>
              <w:txbxContent>
                <w:p w:rsidR="00CD0959" w:rsidRPr="00CD0959" w:rsidRDefault="00CD0959" w:rsidP="00EE363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Міністерство культури і відпочинку "Дозвілля</w:t>
                  </w:r>
                  <w:r w:rsidR="0081007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"</w:t>
                  </w:r>
                  <w:r w:rsidR="0031086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: Сухобрус Аліна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250.8pt;margin-top:34.4pt;width:129pt;height:97.5pt;z-index:251672576">
            <v:textbox>
              <w:txbxContent>
                <w:p w:rsidR="007667A9" w:rsidRPr="007667A9" w:rsidRDefault="007667A9" w:rsidP="00EE36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667A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Міністерство турботи та милосердя "Добрі серця"</w:t>
                  </w:r>
                  <w:r w:rsidR="0031086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: Похиленко Микита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113.55pt;margin-top:34.4pt;width:123pt;height:114.75pt;z-index:251671552">
            <v:textbox>
              <w:txbxContent>
                <w:p w:rsidR="007667A9" w:rsidRPr="007667A9" w:rsidRDefault="007667A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Міністерство охорони життя і здоров'я "Життя без хвороб"</w:t>
                  </w:r>
                  <w:r w:rsidR="0031086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: Варламова Альона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-22.95pt;margin-top:34.4pt;width:123.75pt;height:108.75pt;z-index:251670528">
            <v:textbox>
              <w:txbxContent>
                <w:p w:rsidR="00CF296B" w:rsidRPr="00CF296B" w:rsidRDefault="00CF296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Міністерство  зв'язків з громадкістю</w:t>
                  </w:r>
                  <w:r w:rsidR="0031086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: Драгомирецький Назарій</w:t>
                  </w:r>
                </w:p>
              </w:txbxContent>
            </v:textbox>
          </v:rect>
        </w:pict>
      </w:r>
      <w:r w:rsidR="001748AA">
        <w:rPr>
          <w:noProof/>
        </w:rPr>
        <w:pict>
          <v:rect id="_x0000_s1048" style="position:absolute;margin-left:397.05pt;margin-top:34.4pt;width:129.75pt;height:85.5pt;z-index:251673600">
            <v:textbox>
              <w:txbxContent>
                <w:p w:rsidR="002B031C" w:rsidRPr="002B031C" w:rsidRDefault="002B031C" w:rsidP="00EE36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Міністерство внутрішніх справ "Порядок</w:t>
                  </w:r>
                  <w:r w:rsidR="00CD095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"</w:t>
                  </w:r>
                  <w:r w:rsidR="0031086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: Соколов Микита</w:t>
                  </w:r>
                </w:p>
              </w:txbxContent>
            </v:textbox>
          </v:rect>
        </w:pict>
      </w:r>
    </w:p>
    <w:p w:rsidR="006B7153" w:rsidRPr="006B7153" w:rsidRDefault="006B7153" w:rsidP="009B4181">
      <w:pPr>
        <w:pStyle w:val="1"/>
        <w:rPr>
          <w:lang w:val="uk-UA"/>
        </w:rPr>
      </w:pPr>
    </w:p>
    <w:p w:rsidR="006B7153" w:rsidRPr="006B7153" w:rsidRDefault="001748AA" w:rsidP="009B4181">
      <w:pPr>
        <w:pStyle w:val="1"/>
        <w:rPr>
          <w:lang w:val="uk-UA"/>
        </w:rPr>
      </w:pPr>
      <w:r>
        <w:rPr>
          <w:noProof/>
        </w:rPr>
        <w:pict>
          <v:shape id="_x0000_s1050" type="#_x0000_t32" style="position:absolute;margin-left:619.8pt;margin-top:38.65pt;width:.75pt;height:18.75pt;z-index:251675648" o:connectortype="straight">
            <v:stroke endarrow="block"/>
          </v:shape>
        </w:pict>
      </w:r>
    </w:p>
    <w:p w:rsidR="003046DC" w:rsidRPr="007667A9" w:rsidRDefault="001748AA" w:rsidP="009B4181">
      <w:pPr>
        <w:pStyle w:val="1"/>
        <w:rPr>
          <w:lang w:val="uk-UA"/>
        </w:rPr>
      </w:pPr>
      <w:r>
        <w:rPr>
          <w:noProof/>
        </w:rPr>
        <w:pict>
          <v:rect id="_x0000_s1051" style="position:absolute;margin-left:556.8pt;margin-top:20.5pt;width:134.25pt;height:47.25pt;z-index:251676672">
            <v:textbox>
              <w:txbxContent>
                <w:p w:rsidR="00EE3631" w:rsidRPr="00EE3631" w:rsidRDefault="00EE363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E363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Країна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"</w:t>
                  </w:r>
                  <w:r w:rsidRPr="00EE363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Диво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"</w:t>
                  </w:r>
                </w:p>
              </w:txbxContent>
            </v:textbox>
          </v:rect>
        </w:pict>
      </w:r>
    </w:p>
    <w:sectPr w:rsidR="003046DC" w:rsidRPr="007667A9" w:rsidSect="00D2594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368" w:rsidRDefault="00606368" w:rsidP="00D82604">
      <w:pPr>
        <w:spacing w:after="0" w:line="240" w:lineRule="auto"/>
      </w:pPr>
      <w:r>
        <w:separator/>
      </w:r>
    </w:p>
  </w:endnote>
  <w:endnote w:type="continuationSeparator" w:id="1">
    <w:p w:rsidR="00606368" w:rsidRDefault="00606368" w:rsidP="00D8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368" w:rsidRDefault="00606368" w:rsidP="00D82604">
      <w:pPr>
        <w:spacing w:after="0" w:line="240" w:lineRule="auto"/>
      </w:pPr>
      <w:r>
        <w:separator/>
      </w:r>
    </w:p>
  </w:footnote>
  <w:footnote w:type="continuationSeparator" w:id="1">
    <w:p w:rsidR="00606368" w:rsidRDefault="00606368" w:rsidP="00D82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52F7"/>
    <w:rsid w:val="000052F7"/>
    <w:rsid w:val="00166DA1"/>
    <w:rsid w:val="001748AA"/>
    <w:rsid w:val="00275759"/>
    <w:rsid w:val="002B031C"/>
    <w:rsid w:val="003046DC"/>
    <w:rsid w:val="0031086E"/>
    <w:rsid w:val="00321567"/>
    <w:rsid w:val="00340A56"/>
    <w:rsid w:val="004149D5"/>
    <w:rsid w:val="004A10F8"/>
    <w:rsid w:val="00504188"/>
    <w:rsid w:val="00606368"/>
    <w:rsid w:val="00653D1D"/>
    <w:rsid w:val="006B7153"/>
    <w:rsid w:val="007667A9"/>
    <w:rsid w:val="00810074"/>
    <w:rsid w:val="00866CF2"/>
    <w:rsid w:val="00941ACE"/>
    <w:rsid w:val="009A0375"/>
    <w:rsid w:val="009B4181"/>
    <w:rsid w:val="00A36281"/>
    <w:rsid w:val="00A773AD"/>
    <w:rsid w:val="00C32A62"/>
    <w:rsid w:val="00CD0959"/>
    <w:rsid w:val="00CF296B"/>
    <w:rsid w:val="00D006E7"/>
    <w:rsid w:val="00D2594D"/>
    <w:rsid w:val="00D82604"/>
    <w:rsid w:val="00EE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6]"/>
    </o:shapedefaults>
    <o:shapelayout v:ext="edit">
      <o:idmap v:ext="edit" data="1"/>
      <o:rules v:ext="edit">
        <o:r id="V:Rule11" type="connector" idref="#_x0000_s1059"/>
        <o:r id="V:Rule12" type="connector" idref="#_x0000_s1058"/>
        <o:r id="V:Rule13" type="connector" idref="#_x0000_s1050"/>
        <o:r id="V:Rule14" type="connector" idref="#_x0000_s1036"/>
        <o:r id="V:Rule15" type="connector" idref="#_x0000_s1056"/>
        <o:r id="V:Rule16" type="connector" idref="#_x0000_s1034"/>
        <o:r id="V:Rule17" type="connector" idref="#_x0000_s1052"/>
        <o:r id="V:Rule18" type="connector" idref="#_x0000_s1043"/>
        <o:r id="V:Rule19" type="connector" idref="#_x0000_s1053"/>
        <o:r id="V:Rule2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56"/>
  </w:style>
  <w:style w:type="paragraph" w:styleId="1">
    <w:name w:val="heading 1"/>
    <w:basedOn w:val="a"/>
    <w:next w:val="a"/>
    <w:link w:val="10"/>
    <w:uiPriority w:val="9"/>
    <w:qFormat/>
    <w:rsid w:val="009B4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604"/>
  </w:style>
  <w:style w:type="paragraph" w:styleId="a5">
    <w:name w:val="footer"/>
    <w:basedOn w:val="a"/>
    <w:link w:val="a6"/>
    <w:uiPriority w:val="99"/>
    <w:semiHidden/>
    <w:unhideWhenUsed/>
    <w:rsid w:val="00D8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2604"/>
  </w:style>
  <w:style w:type="character" w:customStyle="1" w:styleId="10">
    <w:name w:val="Заголовок 1 Знак"/>
    <w:basedOn w:val="a0"/>
    <w:link w:val="1"/>
    <w:uiPriority w:val="9"/>
    <w:rsid w:val="009B4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1</cp:revision>
  <dcterms:created xsi:type="dcterms:W3CDTF">2013-10-17T09:17:00Z</dcterms:created>
  <dcterms:modified xsi:type="dcterms:W3CDTF">2018-01-22T16:54:00Z</dcterms:modified>
</cp:coreProperties>
</file>